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elha"/>
        <w:tblW w:w="0" w:type="auto"/>
        <w:jc w:val="center"/>
        <w:tblLook w:val="04A0" w:firstRow="1" w:lastRow="0" w:firstColumn="1" w:lastColumn="0" w:noHBand="0" w:noVBand="1"/>
      </w:tblPr>
      <w:tblGrid>
        <w:gridCol w:w="2300"/>
        <w:gridCol w:w="1390"/>
        <w:gridCol w:w="2406"/>
      </w:tblGrid>
      <w:tr w:rsidR="008016E2" w:rsidRPr="002467F7" w14:paraId="0320057F" w14:textId="77777777" w:rsidTr="002467F7">
        <w:trPr>
          <w:trHeight w:val="425"/>
          <w:jc w:val="center"/>
        </w:trPr>
        <w:tc>
          <w:tcPr>
            <w:tcW w:w="609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A59690D" w14:textId="3BB6915F" w:rsidR="008016E2" w:rsidRPr="002740D5" w:rsidRDefault="008016E2" w:rsidP="008016E2">
            <w:pPr>
              <w:rPr>
                <w:rFonts w:ascii="Times New Roman" w:hAnsi="Times New Roman" w:cs="Times New Roman"/>
                <w:b/>
                <w:bCs/>
                <w:i/>
                <w:iCs/>
                <w:lang w:val="en-US"/>
              </w:rPr>
            </w:pPr>
            <w:r w:rsidRPr="002740D5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/>
              </w:rPr>
              <w:t xml:space="preserve">Table 1. Movement compensations for the overhead squat </w:t>
            </w:r>
            <w:r w:rsidR="001821B8" w:rsidRPr="002740D5"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en-US"/>
              </w:rPr>
              <w:t>assessment</w:t>
            </w:r>
          </w:p>
        </w:tc>
      </w:tr>
      <w:tr w:rsidR="004E3031" w14:paraId="72F84F67" w14:textId="77777777" w:rsidTr="002467F7">
        <w:trPr>
          <w:trHeight w:val="425"/>
          <w:jc w:val="center"/>
        </w:trPr>
        <w:tc>
          <w:tcPr>
            <w:tcW w:w="2300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5E7A1A62" w14:textId="736934F0" w:rsidR="004E3031" w:rsidRPr="00E95935" w:rsidRDefault="004E3031" w:rsidP="00E9593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95935">
              <w:rPr>
                <w:rFonts w:ascii="Times New Roman" w:hAnsi="Times New Roman" w:cs="Times New Roman"/>
                <w:b/>
                <w:bCs/>
              </w:rPr>
              <w:t>View</w:t>
            </w:r>
          </w:p>
        </w:tc>
        <w:tc>
          <w:tcPr>
            <w:tcW w:w="1390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0D53143F" w14:textId="06F62778" w:rsidR="004E3031" w:rsidRPr="00E95935" w:rsidRDefault="004E3031" w:rsidP="00E9593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95935">
              <w:rPr>
                <w:rFonts w:ascii="Times New Roman" w:hAnsi="Times New Roman" w:cs="Times New Roman"/>
                <w:b/>
                <w:bCs/>
              </w:rPr>
              <w:t>Checkpoints</w:t>
            </w:r>
          </w:p>
        </w:tc>
        <w:tc>
          <w:tcPr>
            <w:tcW w:w="2406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473C64EA" w14:textId="787B8F39" w:rsidR="004E3031" w:rsidRPr="00E95935" w:rsidRDefault="004E3031" w:rsidP="00E9593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E95935">
              <w:rPr>
                <w:rFonts w:ascii="Times New Roman" w:hAnsi="Times New Roman" w:cs="Times New Roman"/>
                <w:b/>
                <w:bCs/>
              </w:rPr>
              <w:t xml:space="preserve">Movement </w:t>
            </w:r>
            <w:r w:rsidR="008016E2">
              <w:rPr>
                <w:rFonts w:ascii="Times New Roman" w:hAnsi="Times New Roman" w:cs="Times New Roman"/>
                <w:b/>
                <w:bCs/>
              </w:rPr>
              <w:t>compensations</w:t>
            </w:r>
          </w:p>
        </w:tc>
      </w:tr>
      <w:tr w:rsidR="00EB10E3" w14:paraId="390DB916" w14:textId="77777777" w:rsidTr="002467F7">
        <w:trPr>
          <w:trHeight w:val="726"/>
          <w:jc w:val="center"/>
        </w:trPr>
        <w:tc>
          <w:tcPr>
            <w:tcW w:w="2300" w:type="dxa"/>
            <w:vMerge w:val="restart"/>
            <w:tcBorders>
              <w:left w:val="nil"/>
              <w:bottom w:val="nil"/>
              <w:right w:val="nil"/>
            </w:tcBorders>
            <w:vAlign w:val="center"/>
          </w:tcPr>
          <w:p w14:paraId="5368F595" w14:textId="48F4E130" w:rsidR="008C1655" w:rsidRDefault="008016E2" w:rsidP="00E95935">
            <w:pPr>
              <w:jc w:val="center"/>
              <w:rPr>
                <w:rFonts w:ascii="Times New Roman" w:hAnsi="Times New Roman" w:cs="Times New Roman"/>
              </w:rPr>
            </w:pPr>
            <w:r>
              <w:object w:dxaOrig="4590" w:dyaOrig="8460" w14:anchorId="182F354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5.25pt;height:117pt" o:ole="">
                  <v:imagedata r:id="rId4" o:title="" grayscale="t"/>
                </v:shape>
                <o:OLEObject Type="Embed" ProgID="PBrush" ShapeID="_x0000_i1025" DrawAspect="Content" ObjectID="_1655668172" r:id="rId5"/>
              </w:object>
            </w:r>
          </w:p>
          <w:p w14:paraId="7B1B06C4" w14:textId="4F4634EB" w:rsidR="00EB10E3" w:rsidRPr="008C1655" w:rsidRDefault="00EB10E3" w:rsidP="00E9593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C1655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Anterior</w:t>
            </w:r>
          </w:p>
        </w:tc>
        <w:tc>
          <w:tcPr>
            <w:tcW w:w="1390" w:type="dxa"/>
            <w:vMerge w:val="restart"/>
            <w:tcBorders>
              <w:left w:val="nil"/>
              <w:bottom w:val="nil"/>
              <w:right w:val="nil"/>
            </w:tcBorders>
            <w:vAlign w:val="center"/>
          </w:tcPr>
          <w:p w14:paraId="56DF8982" w14:textId="281D9587" w:rsidR="00EB10E3" w:rsidRPr="008016E2" w:rsidRDefault="00EB10E3" w:rsidP="00E95935">
            <w:pPr>
              <w:jc w:val="center"/>
              <w:rPr>
                <w:rFonts w:ascii="Times New Roman" w:hAnsi="Times New Roman" w:cs="Times New Roman"/>
              </w:rPr>
            </w:pPr>
            <w:r w:rsidRPr="008016E2">
              <w:rPr>
                <w:rFonts w:ascii="Times New Roman" w:hAnsi="Times New Roman" w:cs="Times New Roman"/>
              </w:rPr>
              <w:t>Feet</w:t>
            </w:r>
          </w:p>
        </w:tc>
        <w:tc>
          <w:tcPr>
            <w:tcW w:w="2406" w:type="dxa"/>
            <w:tcBorders>
              <w:left w:val="nil"/>
              <w:bottom w:val="nil"/>
              <w:right w:val="nil"/>
            </w:tcBorders>
            <w:vAlign w:val="center"/>
          </w:tcPr>
          <w:p w14:paraId="58AB2740" w14:textId="27CC2AF3" w:rsidR="00EB10E3" w:rsidRPr="008016E2" w:rsidRDefault="00E95935" w:rsidP="00E95935">
            <w:pPr>
              <w:jc w:val="center"/>
              <w:rPr>
                <w:rFonts w:ascii="Times New Roman" w:hAnsi="Times New Roman" w:cs="Times New Roman"/>
              </w:rPr>
            </w:pPr>
            <w:r w:rsidRPr="008016E2">
              <w:rPr>
                <w:rFonts w:ascii="Times New Roman" w:hAnsi="Times New Roman" w:cs="Times New Roman"/>
              </w:rPr>
              <w:t>Turn out</w:t>
            </w:r>
          </w:p>
        </w:tc>
      </w:tr>
      <w:tr w:rsidR="00EB10E3" w14:paraId="69C39246" w14:textId="77777777" w:rsidTr="002467F7">
        <w:trPr>
          <w:trHeight w:val="700"/>
          <w:jc w:val="center"/>
        </w:trPr>
        <w:tc>
          <w:tcPr>
            <w:tcW w:w="230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825DFA" w14:textId="77777777" w:rsidR="00EB10E3" w:rsidRPr="00E95935" w:rsidRDefault="00EB10E3" w:rsidP="00E9593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9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5C299E" w14:textId="052B0D9C" w:rsidR="00EB10E3" w:rsidRPr="008016E2" w:rsidRDefault="00EB10E3" w:rsidP="00E9593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B57E85" w14:textId="7B3B0E05" w:rsidR="00EB10E3" w:rsidRPr="008016E2" w:rsidRDefault="00E95935" w:rsidP="00E95935">
            <w:pPr>
              <w:jc w:val="center"/>
              <w:rPr>
                <w:rFonts w:ascii="Times New Roman" w:hAnsi="Times New Roman" w:cs="Times New Roman"/>
              </w:rPr>
            </w:pPr>
            <w:r w:rsidRPr="008016E2">
              <w:rPr>
                <w:rFonts w:ascii="Times New Roman" w:hAnsi="Times New Roman" w:cs="Times New Roman"/>
              </w:rPr>
              <w:t>Flatten</w:t>
            </w:r>
          </w:p>
        </w:tc>
      </w:tr>
      <w:tr w:rsidR="004E3031" w14:paraId="2CBBBAA6" w14:textId="77777777" w:rsidTr="002467F7">
        <w:trPr>
          <w:trHeight w:val="845"/>
          <w:jc w:val="center"/>
        </w:trPr>
        <w:tc>
          <w:tcPr>
            <w:tcW w:w="230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CF7F18" w14:textId="77777777" w:rsidR="004E3031" w:rsidRPr="00E95935" w:rsidRDefault="004E3031" w:rsidP="00E9593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4B7244" w14:textId="39781759" w:rsidR="004E3031" w:rsidRPr="008016E2" w:rsidRDefault="00EB10E3" w:rsidP="00E95935">
            <w:pPr>
              <w:jc w:val="center"/>
              <w:rPr>
                <w:rFonts w:ascii="Times New Roman" w:hAnsi="Times New Roman" w:cs="Times New Roman"/>
              </w:rPr>
            </w:pPr>
            <w:r w:rsidRPr="008016E2">
              <w:rPr>
                <w:rFonts w:ascii="Times New Roman" w:hAnsi="Times New Roman" w:cs="Times New Roman"/>
              </w:rPr>
              <w:t>Knees</w:t>
            </w:r>
          </w:p>
        </w:tc>
        <w:tc>
          <w:tcPr>
            <w:tcW w:w="24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6B7D88" w14:textId="45D4D976" w:rsidR="004E3031" w:rsidRPr="008016E2" w:rsidRDefault="00E95935" w:rsidP="00E95935">
            <w:pPr>
              <w:jc w:val="center"/>
              <w:rPr>
                <w:rFonts w:ascii="Times New Roman" w:hAnsi="Times New Roman" w:cs="Times New Roman"/>
              </w:rPr>
            </w:pPr>
            <w:r w:rsidRPr="008016E2">
              <w:rPr>
                <w:rFonts w:ascii="Times New Roman" w:hAnsi="Times New Roman" w:cs="Times New Roman"/>
              </w:rPr>
              <w:t>Move inward</w:t>
            </w:r>
          </w:p>
        </w:tc>
      </w:tr>
      <w:tr w:rsidR="00EB10E3" w14:paraId="786EEADD" w14:textId="77777777" w:rsidTr="002467F7">
        <w:trPr>
          <w:trHeight w:val="685"/>
          <w:jc w:val="center"/>
        </w:trPr>
        <w:tc>
          <w:tcPr>
            <w:tcW w:w="23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18850A" w14:textId="6AFB4604" w:rsidR="008016E2" w:rsidRPr="008016E2" w:rsidRDefault="008016E2" w:rsidP="00E95935">
            <w:pPr>
              <w:jc w:val="center"/>
              <w:rPr>
                <w:rFonts w:ascii="Times New Roman" w:hAnsi="Times New Roman" w:cs="Times New Roman"/>
              </w:rPr>
            </w:pPr>
            <w:r w:rsidRPr="008016E2">
              <w:object w:dxaOrig="4515" w:dyaOrig="7170" w14:anchorId="552DDB64">
                <v:shape id="_x0000_i1026" type="#_x0000_t75" style="width:102.75pt;height:111pt" o:ole="">
                  <v:imagedata r:id="rId6" o:title="" grayscale="t"/>
                </v:shape>
                <o:OLEObject Type="Embed" ProgID="PBrush" ShapeID="_x0000_i1026" DrawAspect="Content" ObjectID="_1655668173" r:id="rId7"/>
              </w:object>
            </w:r>
          </w:p>
          <w:p w14:paraId="38F4500A" w14:textId="37B84AC0" w:rsidR="00EB10E3" w:rsidRPr="008016E2" w:rsidRDefault="00EB10E3" w:rsidP="00E9593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016E2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Lateral</w:t>
            </w:r>
          </w:p>
        </w:tc>
        <w:tc>
          <w:tcPr>
            <w:tcW w:w="139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AF7264" w14:textId="090F61F2" w:rsidR="00EB10E3" w:rsidRPr="008016E2" w:rsidRDefault="00EB10E3" w:rsidP="00E95935">
            <w:pPr>
              <w:jc w:val="center"/>
              <w:rPr>
                <w:rFonts w:ascii="Times New Roman" w:hAnsi="Times New Roman" w:cs="Times New Roman"/>
              </w:rPr>
            </w:pPr>
            <w:r w:rsidRPr="008016E2">
              <w:rPr>
                <w:rStyle w:val="fontstyle01"/>
                <w:rFonts w:ascii="Times New Roman" w:hAnsi="Times New Roman" w:cs="Times New Roman"/>
              </w:rPr>
              <w:t>Lumbo-pelvic-hip complex</w:t>
            </w:r>
          </w:p>
        </w:tc>
        <w:tc>
          <w:tcPr>
            <w:tcW w:w="24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C4293D" w14:textId="56E56B4E" w:rsidR="00EB10E3" w:rsidRPr="008016E2" w:rsidRDefault="00E95935" w:rsidP="00E95935">
            <w:pPr>
              <w:jc w:val="center"/>
              <w:rPr>
                <w:rFonts w:ascii="Times New Roman" w:hAnsi="Times New Roman" w:cs="Times New Roman"/>
              </w:rPr>
            </w:pPr>
            <w:r w:rsidRPr="008016E2">
              <w:rPr>
                <w:rFonts w:ascii="Times New Roman" w:hAnsi="Times New Roman" w:cs="Times New Roman"/>
              </w:rPr>
              <w:t>Excessive forward lean</w:t>
            </w:r>
          </w:p>
        </w:tc>
      </w:tr>
      <w:tr w:rsidR="00EB10E3" w14:paraId="166F6156" w14:textId="77777777" w:rsidTr="002467F7">
        <w:trPr>
          <w:trHeight w:val="567"/>
          <w:jc w:val="center"/>
        </w:trPr>
        <w:tc>
          <w:tcPr>
            <w:tcW w:w="230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351B18" w14:textId="77777777" w:rsidR="00EB10E3" w:rsidRPr="00E95935" w:rsidRDefault="00EB10E3" w:rsidP="00E9593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9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5D3678" w14:textId="77777777" w:rsidR="00EB10E3" w:rsidRPr="008016E2" w:rsidRDefault="00EB10E3" w:rsidP="00E9593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FF6FC3" w14:textId="7D4ACDAB" w:rsidR="00EB10E3" w:rsidRPr="008016E2" w:rsidRDefault="00E95935" w:rsidP="00E95935">
            <w:pPr>
              <w:jc w:val="center"/>
              <w:rPr>
                <w:rFonts w:ascii="Times New Roman" w:hAnsi="Times New Roman" w:cs="Times New Roman"/>
              </w:rPr>
            </w:pPr>
            <w:r w:rsidRPr="008016E2">
              <w:rPr>
                <w:rFonts w:ascii="Times New Roman" w:hAnsi="Times New Roman" w:cs="Times New Roman"/>
              </w:rPr>
              <w:t>Low back arches</w:t>
            </w:r>
          </w:p>
        </w:tc>
      </w:tr>
      <w:tr w:rsidR="004E3031" w14:paraId="1F7E8881" w14:textId="77777777" w:rsidTr="002467F7">
        <w:trPr>
          <w:jc w:val="center"/>
        </w:trPr>
        <w:tc>
          <w:tcPr>
            <w:tcW w:w="230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F5DD62" w14:textId="77777777" w:rsidR="004E3031" w:rsidRPr="00E95935" w:rsidRDefault="004E3031" w:rsidP="00E9593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3ADAD4" w14:textId="2615BB05" w:rsidR="004E3031" w:rsidRPr="008016E2" w:rsidRDefault="00EB10E3" w:rsidP="00E95935">
            <w:pPr>
              <w:jc w:val="center"/>
              <w:rPr>
                <w:rFonts w:ascii="Times New Roman" w:hAnsi="Times New Roman" w:cs="Times New Roman"/>
              </w:rPr>
            </w:pPr>
            <w:r w:rsidRPr="008016E2">
              <w:rPr>
                <w:rFonts w:ascii="Times New Roman" w:hAnsi="Times New Roman" w:cs="Times New Roman"/>
              </w:rPr>
              <w:t>Shoulder complex</w:t>
            </w:r>
          </w:p>
        </w:tc>
        <w:tc>
          <w:tcPr>
            <w:tcW w:w="24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E9FC3E" w14:textId="3686445C" w:rsidR="004E3031" w:rsidRPr="008016E2" w:rsidRDefault="00E95935" w:rsidP="00E95935">
            <w:pPr>
              <w:jc w:val="center"/>
              <w:rPr>
                <w:rFonts w:ascii="Times New Roman" w:hAnsi="Times New Roman" w:cs="Times New Roman"/>
              </w:rPr>
            </w:pPr>
            <w:r w:rsidRPr="008016E2">
              <w:rPr>
                <w:rFonts w:ascii="Times New Roman" w:hAnsi="Times New Roman" w:cs="Times New Roman"/>
              </w:rPr>
              <w:t>Arms fall forward</w:t>
            </w:r>
          </w:p>
        </w:tc>
      </w:tr>
      <w:tr w:rsidR="004E3031" w14:paraId="7B982551" w14:textId="77777777" w:rsidTr="002467F7">
        <w:trPr>
          <w:trHeight w:val="1216"/>
          <w:jc w:val="center"/>
        </w:trPr>
        <w:tc>
          <w:tcPr>
            <w:tcW w:w="23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0F426D" w14:textId="5F77D73E" w:rsidR="008016E2" w:rsidRDefault="008016E2" w:rsidP="00E95935">
            <w:pPr>
              <w:jc w:val="center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>
              <w:object w:dxaOrig="4800" w:dyaOrig="7410" w14:anchorId="720F9C44">
                <v:shape id="_x0000_i1027" type="#_x0000_t75" style="width:104.25pt;height:118.5pt" o:ole="">
                  <v:imagedata r:id="rId8" o:title="" grayscale="t"/>
                </v:shape>
                <o:OLEObject Type="Embed" ProgID="PBrush" ShapeID="_x0000_i1027" DrawAspect="Content" ObjectID="_1655668174" r:id="rId9"/>
              </w:object>
            </w:r>
          </w:p>
          <w:p w14:paraId="54477642" w14:textId="20195CF1" w:rsidR="004E3031" w:rsidRPr="008016E2" w:rsidRDefault="004E3031" w:rsidP="00E95935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8016E2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Posterior</w:t>
            </w:r>
          </w:p>
        </w:tc>
        <w:tc>
          <w:tcPr>
            <w:tcW w:w="13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90A10F" w14:textId="6FD4CAB2" w:rsidR="004E3031" w:rsidRPr="008016E2" w:rsidRDefault="00EB10E3" w:rsidP="00E95935">
            <w:pPr>
              <w:jc w:val="center"/>
              <w:rPr>
                <w:rFonts w:ascii="Times New Roman" w:hAnsi="Times New Roman" w:cs="Times New Roman"/>
              </w:rPr>
            </w:pPr>
            <w:r w:rsidRPr="008016E2">
              <w:rPr>
                <w:rFonts w:ascii="Times New Roman" w:hAnsi="Times New Roman" w:cs="Times New Roman"/>
              </w:rPr>
              <w:t>Feet</w:t>
            </w:r>
          </w:p>
        </w:tc>
        <w:tc>
          <w:tcPr>
            <w:tcW w:w="240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7FA98B" w14:textId="0557464A" w:rsidR="004E3031" w:rsidRPr="008016E2" w:rsidRDefault="00E95935" w:rsidP="00E95935">
            <w:pPr>
              <w:jc w:val="center"/>
              <w:rPr>
                <w:rFonts w:ascii="Times New Roman" w:hAnsi="Times New Roman" w:cs="Times New Roman"/>
              </w:rPr>
            </w:pPr>
            <w:r w:rsidRPr="008016E2">
              <w:rPr>
                <w:rFonts w:ascii="Times New Roman" w:hAnsi="Times New Roman" w:cs="Times New Roman"/>
              </w:rPr>
              <w:t>Flatten</w:t>
            </w:r>
          </w:p>
        </w:tc>
      </w:tr>
      <w:tr w:rsidR="004E3031" w14:paraId="705A6E3F" w14:textId="77777777" w:rsidTr="002467F7">
        <w:trPr>
          <w:jc w:val="center"/>
        </w:trPr>
        <w:tc>
          <w:tcPr>
            <w:tcW w:w="2300" w:type="dxa"/>
            <w:vMerge/>
            <w:tcBorders>
              <w:top w:val="nil"/>
              <w:left w:val="nil"/>
              <w:right w:val="nil"/>
            </w:tcBorders>
            <w:vAlign w:val="center"/>
          </w:tcPr>
          <w:p w14:paraId="16DC7CE1" w14:textId="77777777" w:rsidR="004E3031" w:rsidRPr="00E95935" w:rsidRDefault="004E3031" w:rsidP="00E9593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90" w:type="dxa"/>
            <w:tcBorders>
              <w:top w:val="nil"/>
              <w:left w:val="nil"/>
              <w:right w:val="nil"/>
            </w:tcBorders>
            <w:vAlign w:val="center"/>
          </w:tcPr>
          <w:p w14:paraId="23AF7F4F" w14:textId="3CA75691" w:rsidR="004E3031" w:rsidRPr="008016E2" w:rsidRDefault="00EB10E3" w:rsidP="00E95935">
            <w:pPr>
              <w:jc w:val="center"/>
              <w:rPr>
                <w:rFonts w:ascii="Times New Roman" w:hAnsi="Times New Roman" w:cs="Times New Roman"/>
              </w:rPr>
            </w:pPr>
            <w:r w:rsidRPr="008016E2">
              <w:rPr>
                <w:rStyle w:val="fontstyle01"/>
                <w:rFonts w:ascii="Times New Roman" w:hAnsi="Times New Roman" w:cs="Times New Roman"/>
              </w:rPr>
              <w:t>Lumbo-pelvic-hip complex</w:t>
            </w:r>
          </w:p>
        </w:tc>
        <w:tc>
          <w:tcPr>
            <w:tcW w:w="2406" w:type="dxa"/>
            <w:tcBorders>
              <w:top w:val="nil"/>
              <w:left w:val="nil"/>
              <w:right w:val="nil"/>
            </w:tcBorders>
            <w:vAlign w:val="center"/>
          </w:tcPr>
          <w:p w14:paraId="1EB3BCB0" w14:textId="4E2236DF" w:rsidR="004E3031" w:rsidRPr="008016E2" w:rsidRDefault="00E95935" w:rsidP="00E95935">
            <w:pPr>
              <w:jc w:val="center"/>
              <w:rPr>
                <w:rFonts w:ascii="Times New Roman" w:hAnsi="Times New Roman" w:cs="Times New Roman"/>
              </w:rPr>
            </w:pPr>
            <w:r w:rsidRPr="008016E2">
              <w:rPr>
                <w:rFonts w:ascii="Times New Roman" w:hAnsi="Times New Roman" w:cs="Times New Roman"/>
              </w:rPr>
              <w:t>Asymmetric weight shift</w:t>
            </w:r>
          </w:p>
        </w:tc>
      </w:tr>
    </w:tbl>
    <w:p w14:paraId="5B71CE41" w14:textId="35C20027" w:rsidR="00D02122" w:rsidRDefault="00D02122"/>
    <w:p w14:paraId="6E8CAF4F" w14:textId="262E4D0E" w:rsidR="004E3031" w:rsidRDefault="004E3031"/>
    <w:p w14:paraId="594EE687" w14:textId="2FC5B890" w:rsidR="004E3031" w:rsidRDefault="004E3031"/>
    <w:sectPr w:rsidR="004E3031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altName w:val="Arial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arthGraphic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5369"/>
    <w:rsid w:val="00025369"/>
    <w:rsid w:val="001821B8"/>
    <w:rsid w:val="002467F7"/>
    <w:rsid w:val="002740D5"/>
    <w:rsid w:val="004E3031"/>
    <w:rsid w:val="008016E2"/>
    <w:rsid w:val="008C1655"/>
    <w:rsid w:val="00C66FCA"/>
    <w:rsid w:val="00D02122"/>
    <w:rsid w:val="00E95935"/>
    <w:rsid w:val="00EB10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DFBE73"/>
  <w15:chartTrackingRefBased/>
  <w15:docId w15:val="{AD860FA6-4867-4403-8690-FCE444D5A6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elha">
    <w:name w:val="Table Grid"/>
    <w:basedOn w:val="Tabelanormal"/>
    <w:uiPriority w:val="39"/>
    <w:rsid w:val="004E30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arter"/>
    <w:uiPriority w:val="99"/>
    <w:semiHidden/>
    <w:unhideWhenUsed/>
    <w:rsid w:val="004E303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4E3031"/>
    <w:rPr>
      <w:rFonts w:ascii="Segoe UI" w:hAnsi="Segoe UI" w:cs="Segoe UI"/>
      <w:sz w:val="18"/>
      <w:szCs w:val="18"/>
    </w:rPr>
  </w:style>
  <w:style w:type="character" w:customStyle="1" w:styleId="fontstyle01">
    <w:name w:val="fontstyle01"/>
    <w:basedOn w:val="Tipodeletrapredefinidodopargrafo"/>
    <w:rsid w:val="00EB10E3"/>
    <w:rPr>
      <w:rFonts w:ascii="GarthGraphic" w:hAnsi="GarthGraphic" w:hint="default"/>
      <w:b w:val="0"/>
      <w:bCs w:val="0"/>
      <w:i w:val="0"/>
      <w:iCs w:val="0"/>
      <w:color w:val="231F2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oleObject" Target="embeddings/oleObject1.bin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139</TotalTime>
  <Pages>1</Pages>
  <Words>64</Words>
  <Characters>347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Jorge Arede</dc:creator>
  <cp:keywords/>
  <dc:description/>
  <cp:lastModifiedBy>Jorge Arede</cp:lastModifiedBy>
  <cp:revision>6</cp:revision>
  <dcterms:created xsi:type="dcterms:W3CDTF">2020-03-13T11:03:00Z</dcterms:created>
  <dcterms:modified xsi:type="dcterms:W3CDTF">2020-07-07T22:03:00Z</dcterms:modified>
</cp:coreProperties>
</file>